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</w:pPr>
      <w:r>
        <w:rPr>
          <w:rStyle w:val="627"/>
          <w:sz w:val="36"/>
          <w:szCs w:val="3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71575" cy="1171575"/>
                <wp:effectExtent l="0" t="0" r="9525" b="9525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69292" cy="1169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2.25pt;height:92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after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spacing w:after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spacing w:after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Общество</w:t>
      </w:r>
      <w:r>
        <w:rPr>
          <w:i/>
          <w:sz w:val="24"/>
          <w:szCs w:val="24"/>
        </w:rPr>
      </w:r>
    </w:p>
    <w:p>
      <w:pPr>
        <w:jc w:val="center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ограниченной ответственностью</w:t>
      </w:r>
      <w:r>
        <w:rPr>
          <w:i/>
          <w:sz w:val="24"/>
          <w:szCs w:val="24"/>
        </w:rPr>
      </w:r>
    </w:p>
    <w:p>
      <w:pPr>
        <w:jc w:val="center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</w:t>
      </w:r>
      <w:r>
        <w:rPr>
          <w:i/>
          <w:sz w:val="24"/>
          <w:szCs w:val="24"/>
        </w:rPr>
        <w:t xml:space="preserve">СолоДент</w:t>
      </w:r>
      <w:r>
        <w:rPr>
          <w:i/>
          <w:sz w:val="24"/>
          <w:szCs w:val="24"/>
        </w:rPr>
        <w:t xml:space="preserve">», </w:t>
      </w:r>
      <w:r>
        <w:rPr>
          <w:i/>
          <w:sz w:val="24"/>
          <w:szCs w:val="24"/>
        </w:rPr>
        <w:t xml:space="preserve">г</w:t>
      </w:r>
      <w:r>
        <w:rPr>
          <w:i/>
          <w:sz w:val="24"/>
          <w:szCs w:val="24"/>
        </w:rPr>
        <w:t xml:space="preserve">.С</w:t>
      </w:r>
      <w:r>
        <w:rPr>
          <w:i/>
          <w:sz w:val="24"/>
          <w:szCs w:val="24"/>
        </w:rPr>
        <w:t xml:space="preserve">анкт</w:t>
      </w:r>
      <w:r>
        <w:rPr>
          <w:i/>
          <w:sz w:val="24"/>
          <w:szCs w:val="24"/>
        </w:rPr>
        <w:t xml:space="preserve">-Петербург, 195252, </w:t>
      </w:r>
      <w:r>
        <w:rPr>
          <w:i/>
          <w:sz w:val="24"/>
          <w:szCs w:val="24"/>
        </w:rPr>
      </w:r>
    </w:p>
    <w:p>
      <w:pPr>
        <w:jc w:val="center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пр. Науки, 38, </w:t>
      </w:r>
      <w:r>
        <w:rPr>
          <w:i/>
          <w:sz w:val="24"/>
          <w:szCs w:val="24"/>
        </w:rPr>
        <w:t xml:space="preserve">Лит</w:t>
      </w:r>
      <w:r>
        <w:rPr>
          <w:i/>
          <w:sz w:val="24"/>
          <w:szCs w:val="24"/>
        </w:rPr>
        <w:t xml:space="preserve">. А, Пом. 10-H</w:t>
      </w:r>
      <w:r>
        <w:rPr>
          <w:i/>
          <w:sz w:val="24"/>
          <w:szCs w:val="24"/>
        </w:rPr>
      </w:r>
    </w:p>
    <w:p>
      <w:pPr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spacing w:before="100" w:beforeAutospacing="1" w:after="100" w:afterAutospacing="1"/>
        <w:rPr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                               Политика в отношении персональных данных пациентов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В документе используются положения следующих нормативных актов: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Федеральный закон от 07.06 № 149-ФЗ «Об информации, информационных технологиях и о защите информации».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Федеральный закон от 27.07.06 № 152-ФЗ «О персональных данных».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pStyle w:val="626"/>
      </w:pPr>
      <w:r/>
      <w:bookmarkStart w:id="0" w:name="_GoBack"/>
      <w:r/>
      <w:bookmarkEnd w:id="0"/>
      <w:r/>
      <w:r/>
    </w:p>
    <w:p>
      <w:pPr>
        <w:pStyle w:val="626"/>
      </w:pPr>
      <w:r>
        <w:t xml:space="preserve">1. Общие положения</w:t>
      </w:r>
      <w:r/>
    </w:p>
    <w:p>
      <w:pPr>
        <w:pStyle w:val="626"/>
      </w:pPr>
      <w:r>
        <w:t xml:space="preserve">1.1. Положение об обработке и защите персональных данных пациентов (далее - "Полож</w:t>
      </w:r>
      <w:r>
        <w:t xml:space="preserve">ение") определяет  политик</w:t>
      </w:r>
      <w:r>
        <w:t xml:space="preserve">у ООО</w:t>
      </w:r>
      <w:r>
        <w:t xml:space="preserve"> «</w:t>
      </w:r>
      <w:r>
        <w:t xml:space="preserve">СолоДент</w:t>
      </w:r>
      <w:r>
        <w:t xml:space="preserve">» в соответствии с </w:t>
      </w:r>
      <w:r>
        <w:t xml:space="preserve">пп</w:t>
      </w:r>
      <w:r>
        <w:t xml:space="preserve">. 2 ч. 1 ст. 18.1 Федерального закона от 27.07.2006 № 152-ФЗ "О персональных данных".</w:t>
      </w:r>
      <w:r>
        <w:br/>
        <w:t xml:space="preserve">1.2. Настоящее Положение определяет порядок получения, обработки, учёта, накопления, хранения и защиты от несанкционированного доступа и разглашения сведений, составляющих пе</w:t>
      </w:r>
      <w:r>
        <w:t xml:space="preserve">рсональные данные пациентов ООО  «</w:t>
      </w:r>
      <w:r>
        <w:t xml:space="preserve">СолоДент</w:t>
      </w:r>
      <w:r>
        <w:t xml:space="preserve">» (</w:t>
      </w:r>
      <w:r>
        <w:t xml:space="preserve">далее – Клиника</w:t>
      </w:r>
      <w:r>
        <w:t xml:space="preserve">).</w:t>
      </w:r>
      <w:r>
        <w:br/>
        <w:t xml:space="preserve">1.3. Обработка персональных данных пациентов организована оператором на принципа</w:t>
      </w:r>
      <w:r>
        <w:t xml:space="preserve">х:</w:t>
      </w:r>
      <w:r>
        <w:br/>
        <w:t xml:space="preserve">- законности</w:t>
      </w:r>
      <w:r>
        <w:t xml:space="preserve">;</w:t>
      </w:r>
      <w:r>
        <w:br/>
        <w:t xml:space="preserve">- обработки только персональных данных, которые отвечают целям их обработки;</w:t>
      </w:r>
      <w:r>
        <w:br/>
        <w:t xml:space="preserve">- 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  <w:r>
        <w:br/>
        <w:t xml:space="preserve">- недопустимости объединения баз данных, содержащих персональные данные, обработка которых осуществляется в целях, несовместимых между собой</w:t>
      </w:r>
      <w:r>
        <w:t xml:space="preserve">.</w:t>
      </w:r>
      <w:r>
        <w:br/>
        <w:t xml:space="preserve">- </w:t>
      </w:r>
      <w:r>
        <w:t xml:space="preserve">о</w:t>
      </w:r>
      <w:r>
        <w:t xml:space="preserve">беспечения точн</w:t>
      </w:r>
      <w:r>
        <w:t xml:space="preserve">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неполных или неточных данных;</w:t>
      </w:r>
      <w:r>
        <w:br/>
        <w:t xml:space="preserve">-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  <w:r>
        <w:br/>
        <w:t xml:space="preserve">1.4. </w:t>
      </w:r>
      <w:r>
        <w:t xml:space="preserve">Обработка персональных данных пациентов оператором осуществляется с соблюдением принципов и правил, предусмотренных Конституцией РФ, Федеральным законом от 27.07.2006 № 152-ФЗ «О персональных данных», Федеральным законом от </w:t>
      </w:r>
      <w:r>
        <w:t xml:space="preserve">29.11.2010 №326-ФЗ «Об обязательном ме</w:t>
      </w:r>
      <w:r>
        <w:t xml:space="preserve">дицинском страховании в Российской Федерации», Федеральным законом от 21.11.2011 № 323-ФЗ «Об основах охраны здоровья граждан в Российской Федерации», Федеральным законом от 22.10.2004 № 125-ФЗ «Об архивном деле в Российской Федерации», Федеральным законом</w:t>
      </w:r>
      <w:r>
        <w:t xml:space="preserve"> от 27.07.2006 № 149-ФЗ «Об информации, информационных технологиях и о защите информации» и настоящим Положением.</w:t>
      </w:r>
      <w:r>
        <w:br/>
        <w:t xml:space="preserve">1.5. Настоящее Положение и изменения к нему утве</w:t>
      </w:r>
      <w:r>
        <w:t xml:space="preserve">рждаются руководителем Клиники, вводятся приказом руководителя</w:t>
      </w:r>
      <w:r>
        <w:t xml:space="preserve"> и подлежат опубликованию на сайт</w:t>
      </w:r>
      <w:r>
        <w:t xml:space="preserve">е Клиники. Все сотрудники Клиники</w:t>
      </w:r>
      <w:r>
        <w:t xml:space="preserve">, работающие с персональными данными пациентов, должны быть ознакомлены с настоящим Положением под роспись.</w:t>
      </w:r>
      <w:r>
        <w:br/>
        <w:t xml:space="preserve">1.6. </w:t>
      </w:r>
      <w:r>
        <w:t xml:space="preserve">При обработке персональных данных оператор применяет правовые, организационные и технические меры по обеспечению безопасности персональных данных в соответствии со ст. 19 Федерального закона от 27.07.2006 № 152-ФЗ "О персональных данных", Постан</w:t>
      </w:r>
      <w:r>
        <w:t xml:space="preserve">овлением Правительства РФ от 01.11.2012 № 1119 "Об утверждении требований к защите персональных данных при их обработке в информационных системах персональных данных", Методикой определения актуальных угроз безопасности персональных данных при их обработке</w:t>
      </w:r>
      <w:r>
        <w:t xml:space="preserve"> в информационных системах персональных данных", утвержденной ФСТЭК РФ 14.02.2008, Рекомендациями по заполнению образца формы уведомления об обработке (о намерении осуществлять обработку) персональных данных, утвержденными Приказом </w:t>
      </w:r>
      <w:r>
        <w:t xml:space="preserve">Роскомнадзора</w:t>
      </w:r>
      <w:r>
        <w:t xml:space="preserve"> от 19.08.2011 № 706 и иными документами.</w:t>
      </w:r>
      <w:r/>
    </w:p>
    <w:p>
      <w:pPr>
        <w:pStyle w:val="626"/>
      </w:pPr>
      <w:r>
        <w:br/>
        <w:t xml:space="preserve">2. Понятие, сбор и обработка персональных данных</w:t>
      </w:r>
      <w:r/>
    </w:p>
    <w:p>
      <w:pPr>
        <w:pStyle w:val="626"/>
      </w:pPr>
      <w:r>
        <w:br/>
        <w:t xml:space="preserve">2.1. </w:t>
      </w:r>
      <w:r>
        <w:t xml:space="preserve">Под персональными данными пациентов понимается любая информация, относящаяся к прямо или косвенно определенному или определяемому физическому лицу, в том числе, его фамилия, имя, отчество, пол, год, месяц, да</w:t>
      </w:r>
      <w:r>
        <w:t xml:space="preserve">та и место рождения, адрес места жительства и регистрации, контактные телефоны, реквизиты полиса ОМС (ДМС), индивидуального лицевого счета в Пенсионном фонде России (СНИЛС), паспортные данные, данные о состоянии здоровья, заболеваниях, случаях обращения за</w:t>
      </w:r>
      <w:r>
        <w:t xml:space="preserve"> медицинской помощью, данные о составе семьи, прочие сведения, которые могут идентифицировать человека.</w:t>
      </w:r>
      <w:r>
        <w:br/>
        <w:t xml:space="preserve">Персональные данные пациентов относятся к специальной категории персональных данных, обработка таких персональных данных должна осуществляться лицом, профессионально занимающимся медицинской деятельностью и обязанным сохранять врачебную тайну.</w:t>
      </w:r>
      <w:r>
        <w:br/>
        <w:t xml:space="preserve">Персональные данные пациентов являются конфиденциальными сведениями. Режим конфиденциальности персональных данных снимается в случаях обезличивания или по истечении срока хранения, если иное не определено законодательством РФ. </w:t>
      </w:r>
      <w:r>
        <w:br/>
        <w:t xml:space="preserve">Обеспечение конфиденциальности персональных данных не требуется:</w:t>
      </w:r>
      <w:r>
        <w:br/>
        <w:t xml:space="preserve">- в случае обезличивания персональных данных;</w:t>
      </w:r>
      <w:r>
        <w:br/>
        <w:t xml:space="preserve">- в отношении общедоступных персональных данных.</w:t>
      </w:r>
      <w:r>
        <w:br/>
        <w:t xml:space="preserve">2.2. </w:t>
      </w:r>
      <w:r>
        <w:t xml:space="preserve">Обработка персональных данных пациентов - любое действие (</w:t>
      </w:r>
      <w:r>
        <w:t xml:space="preserve">консультации, медицинские манипуляции и </w:t>
      </w:r>
      <w:r>
        <w:t xml:space="preserve">операция) или </w:t>
      </w:r>
      <w:r>
        <w:t xml:space="preserve">совокупность  действий</w:t>
      </w:r>
      <w:r>
        <w:t xml:space="preserve">, совершаемых с использованием средств автоматизации или без использования таких средств с персональными данными,</w:t>
      </w:r>
      <w: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пациентов.</w:t>
      </w:r>
      <w:r>
        <w:br/>
        <w:t xml:space="preserve">2.3.</w:t>
      </w:r>
      <w:r>
        <w:t xml:space="preserve"> Целью обработки персональных данных пациентов является обеспечения соблюдения </w:t>
      </w:r>
      <w:r>
        <w:t xml:space="preserve">законов и иных нормативных правовых актов, установление медицинского диагноза и оказания медицинских услуг.</w:t>
      </w:r>
      <w:r>
        <w:br/>
        <w:t xml:space="preserve">2.4. Пациент принимает решение о предоставлении его персона</w:t>
      </w:r>
      <w:r>
        <w:t xml:space="preserve">льных данных и дает согласие на их обработку свободно, своей волей и в своем интересе. Согласие на обработку персональных данных даётся в письменной форме (см. Приложение №1 к настоящему Положению) и должно быть конкретным, информированным и сознательным. </w:t>
      </w:r>
      <w:r>
        <w:br/>
      </w:r>
      <w:r>
        <w:t xml:space="preserve"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субъекта</w:t>
      </w:r>
      <w:r>
        <w:t xml:space="preserve"> персональных данных проверяются оператором.</w:t>
      </w:r>
      <w:r>
        <w:br/>
        <w:t xml:space="preserve">Согласие пациента на обработку его персональных данных до</w:t>
      </w:r>
      <w:r>
        <w:t xml:space="preserve">лжно храниться вместе с его  медицинской документацией (медицинской картой).</w:t>
      </w:r>
      <w:r>
        <w:br/>
        <w:t xml:space="preserve">Обработка персональных данных пациентов без их согласия допускается при наличии оснований, указанных в пунктах 2 - 11 части 1 статьи 6, части 2 статьи 10 и части 2 статьи 11 Федерального закона от 27.07.2006 № 152-ФЗ "О персональных данных".</w:t>
      </w:r>
      <w:r>
        <w:br/>
      </w:r>
      <w:r>
        <w:t xml:space="preserve">Кроме того, предоставление сведений о факт</w:t>
      </w:r>
      <w:r>
        <w:t xml:space="preserve">е обращения пациента за оказанием медицинской помощи, сведений о состоянии его здоровья и диагнозе, иных сведений, полученных при его медицинском обследовании и лечении (врачебная тайна), без согласия гражданина или его законного представителя допускается:</w:t>
      </w:r>
      <w:r>
        <w:br/>
        <w:t xml:space="preserve">1) в целях проведения медицинского обследования и лечения пациента, который в результате своего состояния не способен выразить свою волю, если медицинское вмешательство</w:t>
      </w:r>
      <w:r>
        <w:t xml:space="preserve"> необходимо по экстренным показаниям для устранения угрозы жизни человека и если его состояние не позволяет выразить свою волю или отсутствуют его законные представители.</w:t>
      </w:r>
      <w:r>
        <w:br/>
        <w:t xml:space="preserve">2) при угрозе распространения инфекционных заболеваний, массовых отравлений и поражений;</w:t>
      </w:r>
      <w:r>
        <w:br/>
        <w:t xml:space="preserve">3) 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</w:t>
      </w:r>
      <w:r>
        <w:t xml:space="preserve">контроля за</w:t>
      </w:r>
      <w:r>
        <w:t xml:space="preserve">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  <w:r>
        <w:br/>
      </w:r>
      <w:r>
        <w:t xml:space="preserve">4) в случае оказания медицинской помощи несовершеннолетнему в соответствии с пунктом 2 части 2 статьи 20 Федерального закона от 21.11.2011 № 323-ФЗ «Об основах охраны здо</w:t>
      </w:r>
      <w:r>
        <w:t xml:space="preserve">ровья граждан в РФ», а также несовершеннолетнему, не достигшему возраста, установленного частью 2 статьи 54 Федерального закона от 21.11.2011 № 323-ФЗ «Об основах охраны здоровья граждан в РФ», для информирования одного из его родителей или иного законного</w:t>
      </w:r>
      <w:r>
        <w:t xml:space="preserve"> </w:t>
      </w:r>
      <w:r>
        <w:t xml:space="preserve">представителя;</w:t>
      </w:r>
      <w:r>
        <w:br/>
        <w:t xml:space="preserve"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  <w:r>
        <w:br/>
        <w:t xml:space="preserve"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предусмотрена военная и приравненная к ней служба;</w:t>
      </w:r>
      <w:r>
        <w:br/>
      </w:r>
      <w:r>
        <w:t xml:space="preserve">7) в целях расследования несчастного случая на производстве и профессионального заболевания;</w:t>
      </w:r>
      <w:r>
        <w:br/>
        <w:t xml:space="preserve"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  <w:r>
        <w:br/>
        <w:t xml:space="preserve">9) в целях осуществления учета и контроля в системе обязательного социального страхования;</w:t>
      </w:r>
      <w:r>
        <w:br/>
        <w:t xml:space="preserve">10) в целях осуществления контроля качества и безопасности медицинской деятельности в соответствии с Федеральным законом от 21.11.2011 № 323-ФЗ «Об основах охраны </w:t>
      </w:r>
      <w:r>
        <w:t xml:space="preserve">здоровья граждан в РФ».</w:t>
      </w:r>
      <w:r>
        <w:br/>
        <w:t xml:space="preserve">2.6. Согласие на обработку персональных данных может быть отозвано пациентом (см. Приложение №2 к настоящему Положению). В случае отзыва пациентом согласия на обработку персональных данных оператор </w:t>
      </w:r>
      <w:r>
        <w:t xml:space="preserve">вправе продолжить обработку персональных данных без согласия пациента при наличии оснований, указанных в пунктах 2 - 11 части 1 статьи 6, части 2 статьи 10 и части 2 статьи 11 Федерального закона от 27.07.2006 № 152-ФЗ "О персональных данных". Обязанность </w:t>
      </w:r>
      <w:r>
        <w:t xml:space="preserve">предоставить доказательство</w:t>
      </w:r>
      <w:r>
        <w:t xml:space="preserve"> получения согласия паци</w:t>
      </w:r>
      <w:r>
        <w:t xml:space="preserve">ента на обработку его персональных данных или доказательство наличия оснований, указанных в пунктах 2 - 11 части 1 статьи 6, части 2 статьи 10 и части 2 статьи 11 Федерального закона от 27.07.2006 № 152-ФЗ "О персональных данных", возлагается на оператора.</w:t>
      </w:r>
      <w:r>
        <w:br/>
        <w:t xml:space="preserve">2.7. Все персональные данные пациента следует получать у него самого. Персональные данные могут быть получены оператором от лица, не являющег</w:t>
      </w:r>
      <w:r>
        <w:t xml:space="preserve">ося субъектом персональных данных, при условии предоставления оператору подтверждения наличия оснований, указанных в пунктах 2 - 11 части 1 статьи 6, части 2 статьи 10 и части 2 статьи 11 Федерального закона от 27.07.2006 № 152-ФЗ "О персональных данных". </w:t>
      </w:r>
      <w:r>
        <w:br/>
        <w:t xml:space="preserve">2.8. В случае недееспособности пациента согласие на обработку его персональных данных дает его законный представитель.</w:t>
      </w:r>
      <w:r>
        <w:br/>
        <w:t xml:space="preserve">2.9.Оператор не имеет право получать и обрабатывать персональные данные пациента о его политических, религиозных и иных убеждениях и частной жизни. </w:t>
      </w:r>
      <w:r>
        <w:br/>
        <w:t xml:space="preserve">2.10. При передаче персональных данных пациента третьим лицам оператор должен соблюдать следующие требования:</w:t>
      </w:r>
      <w:r>
        <w:br/>
        <w:t xml:space="preserve">- не сообщать п</w:t>
      </w:r>
      <w:r>
        <w:t xml:space="preserve">ерсональные данные пациента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пациента, а также в других случаях, предусмотренных Федеральным законодательством РФ;</w:t>
      </w:r>
      <w:r>
        <w:br/>
        <w:t xml:space="preserve">- предупредить лиц, получающих персональные данные пациента, о то</w:t>
      </w:r>
      <w:r>
        <w:t xml:space="preserve">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пациента, обязаны соблюдать режим секретности (конфиденциальности)</w:t>
      </w:r>
      <w:r>
        <w:t xml:space="preserve">.</w:t>
      </w:r>
      <w:r>
        <w:t xml:space="preserve"> </w:t>
      </w:r>
      <w:r>
        <w:br/>
        <w:t xml:space="preserve">- </w:t>
      </w:r>
      <w:r>
        <w:t xml:space="preserve">р</w:t>
      </w:r>
      <w:r>
        <w:t xml:space="preserve">азрешать доступ к персональным данным пациентов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</w:t>
      </w:r>
      <w:r>
        <w:br/>
        <w:t xml:space="preserve">Согласие пациента на передачу персональных данных не требуется, если законодательством РФ установлена обязанность предоставления оператором персональных данных.</w:t>
      </w:r>
      <w:r>
        <w:br/>
        <w:t xml:space="preserve">2.11. Передача персональных данных пациента сотрудникам оператора для выполнения должностных обязанностей должна осуществлять только в объёме, необходимом для выполнения их работы.</w:t>
      </w:r>
      <w:r>
        <w:br/>
        <w:t xml:space="preserve">2.12. Доступ к персональным данным пациентов должен быть ограничен и регламентирован для предотвращения утечки данных. </w:t>
      </w:r>
      <w:r>
        <w:br/>
        <w:t xml:space="preserve">При хранении материальных носителей с персональными данными пациентов должны соблюдаться условия, обеспечивающие сохранность персональных данных и исключающие несанкционированный доступ к ним. </w:t>
      </w:r>
      <w:r>
        <w:br/>
        <w:t xml:space="preserve">2.13. </w:t>
      </w:r>
      <w:r>
        <w:t xml:space="preserve">Доступ к персональ</w:t>
      </w:r>
      <w:r>
        <w:t xml:space="preserve">ным данным пациентов внутри « ООО  </w:t>
      </w:r>
      <w:r>
        <w:t xml:space="preserve">СолоДент</w:t>
      </w:r>
      <w:r>
        <w:t xml:space="preserve">» имеют:</w:t>
      </w:r>
      <w:r>
        <w:br/>
        <w:t xml:space="preserve">- главный врач</w:t>
      </w:r>
      <w:r>
        <w:br/>
        <w:t xml:space="preserve">- администратор</w:t>
      </w:r>
      <w:r>
        <w:br/>
        <w:t xml:space="preserve">- старшая медицин</w:t>
      </w:r>
      <w:r>
        <w:t xml:space="preserve">ская сестра </w:t>
      </w:r>
      <w:r>
        <w:br/>
        <w:t xml:space="preserve">-</w:t>
      </w:r>
      <w:r>
        <w:t xml:space="preserve"> </w:t>
      </w:r>
      <w:r>
        <w:t xml:space="preserve">медицинский статистик</w:t>
      </w:r>
      <w:r>
        <w:br/>
        <w:t xml:space="preserve">- </w:t>
      </w:r>
      <w:r>
        <w:t xml:space="preserve">регистра</w:t>
      </w:r>
      <w:r>
        <w:t xml:space="preserve">тор</w:t>
      </w:r>
      <w:r>
        <w:br/>
        <w:t xml:space="preserve">- юриско</w:t>
      </w:r>
      <w:r>
        <w:t xml:space="preserve">нсульт, системный администратор</w:t>
      </w:r>
      <w:r>
        <w:br/>
        <w:t xml:space="preserve">- руководители клиники (генеральный директор</w:t>
      </w:r>
      <w:r>
        <w:t xml:space="preserve">, управляющий</w:t>
      </w:r>
      <w:r>
        <w:t xml:space="preserve">, директор по развитию, </w:t>
      </w:r>
      <w:r>
        <w:t xml:space="preserve">исполнительный дирек</w:t>
      </w:r>
      <w:r>
        <w:t xml:space="preserve">тор)</w:t>
      </w:r>
      <w:r>
        <w:br/>
        <w:t xml:space="preserve">-</w:t>
      </w:r>
      <w:r>
        <w:t xml:space="preserve"> </w:t>
      </w:r>
      <w:r>
        <w:t xml:space="preserve">врач</w:t>
      </w:r>
      <w:r>
        <w:t xml:space="preserve">и</w:t>
      </w:r>
      <w:r>
        <w:t xml:space="preserve">, медицинская сестра к – персональным данным пациентов, проходимых у них лечение (обследование</w:t>
      </w:r>
      <w:r>
        <w:t xml:space="preserve">, медицинская комиссия</w:t>
      </w:r>
      <w:r>
        <w:t xml:space="preserve">)</w:t>
      </w:r>
      <w:r>
        <w:t xml:space="preserve"> </w:t>
      </w:r>
      <w:r>
        <w:br/>
        <w:t xml:space="preserve">-</w:t>
      </w:r>
      <w:r>
        <w:t xml:space="preserve"> </w:t>
      </w:r>
      <w:r>
        <w:t xml:space="preserve">сами пациенты - носители своих данных.</w:t>
      </w:r>
      <w:r>
        <w:br/>
        <w:t xml:space="preserve">2.14.</w:t>
      </w:r>
      <w:r>
        <w:t xml:space="preserve"> </w:t>
      </w:r>
      <w:r>
        <w:t xml:space="preserve">Пе</w:t>
      </w:r>
      <w:r>
        <w:t xml:space="preserve">рсональные данные вне ООО «</w:t>
      </w:r>
      <w:r>
        <w:t xml:space="preserve">СолоДент</w:t>
      </w:r>
      <w:r>
        <w:t xml:space="preserve">»</w:t>
      </w:r>
      <w:r>
        <w:t xml:space="preserve"> могут представляться в государственные и негосударственные функциональные структуры (внешний доступ):</w:t>
      </w:r>
      <w:r>
        <w:br/>
        <w:t xml:space="preserve">- правоохранительные органы;</w:t>
      </w:r>
      <w:r>
        <w:br/>
        <w:t xml:space="preserve">- органы статистики;</w:t>
      </w:r>
      <w:r>
        <w:br/>
        <w:t xml:space="preserve">- страховые медицинские организации;</w:t>
      </w:r>
      <w:r>
        <w:br/>
        <w:t xml:space="preserve">- органы социального страхования;</w:t>
      </w:r>
      <w:r>
        <w:br/>
        <w:t xml:space="preserve">- вышестоящие подразделения муниципальных органов управления;</w:t>
      </w:r>
      <w:r>
        <w:br/>
        <w:t xml:space="preserve">- управление Ро</w:t>
      </w:r>
      <w:r>
        <w:t xml:space="preserve">сздравнадзора</w:t>
      </w:r>
      <w:r>
        <w:t xml:space="preserve">;</w:t>
      </w:r>
      <w:r>
        <w:br/>
        <w:t xml:space="preserve">- д</w:t>
      </w:r>
      <w:r>
        <w:t xml:space="preserve">епартамент здравоохранения</w:t>
      </w:r>
      <w:r>
        <w:t xml:space="preserve">;</w:t>
      </w:r>
      <w:r>
        <w:br/>
        <w:t xml:space="preserve">- территор</w:t>
      </w:r>
      <w:r>
        <w:t xml:space="preserve">иальный фонд ОМС</w:t>
      </w:r>
      <w:r>
        <w:t xml:space="preserve">;</w:t>
      </w:r>
      <w:r>
        <w:br/>
        <w:t xml:space="preserve">- отделы опеки и попечительства;</w:t>
      </w:r>
      <w:r>
        <w:br/>
        <w:t xml:space="preserve">- комиссии по делам несовершеннолетних и защите их прав;</w:t>
      </w:r>
      <w:r>
        <w:br/>
        <w:t xml:space="preserve">- другие лечебно-профилактические учреждения.</w:t>
      </w:r>
      <w:r>
        <w:br/>
        <w:t xml:space="preserve">2.20.</w:t>
      </w:r>
      <w:r>
        <w:t xml:space="preserve"> Персональные данные пациента могут быть предоставлены его законному представителю, а также родственникам или членам его семьи, иным представителям только с письменного разрешения самого пациента либо его законного представителя.</w:t>
      </w:r>
      <w:r>
        <w:br/>
        <w:t xml:space="preserve">2.21. Оператор и иные лица, получившие доступ к персональным данным пациентов,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br/>
        <w:t xml:space="preserve">2.22. Хранение персональных данных пациентов должно осуществляться в форме, позволяющей их идентифицировать.</w:t>
      </w:r>
      <w:r>
        <w:br/>
        <w:t xml:space="preserve">2.23. Хранение персональных данных пациентов должно происходить в порядке, </w:t>
      </w:r>
      <w:r>
        <w:t xml:space="preserve">исключающим</w:t>
      </w:r>
      <w:r>
        <w:t xml:space="preserve"> их утрату или их неправомерное использование.</w:t>
      </w:r>
      <w:r>
        <w:br/>
        <w:t xml:space="preserve">2.24. Срок хранения персональных данных пациентов определяется целью обработки персональных данных. По истечению срока хранения или утраты цели обработки персональные данные подлежат уничтожению, обезличиванию или передаче в архив.</w:t>
      </w:r>
      <w:r/>
    </w:p>
    <w:p>
      <w:pPr>
        <w:pStyle w:val="626"/>
      </w:pPr>
      <w:r>
        <w:t xml:space="preserve">3. Права и обязанности Клиники</w:t>
      </w:r>
      <w:r>
        <w:t xml:space="preserve">, пациентов в целях обеспечения защиты персональных данных пациентов</w:t>
      </w:r>
      <w:r/>
    </w:p>
    <w:p>
      <w:pPr>
        <w:pStyle w:val="626"/>
      </w:pPr>
      <w:r>
        <w:t xml:space="preserve">3.1. </w:t>
      </w:r>
      <w:r>
        <w:t xml:space="preserve">Клиника</w:t>
      </w:r>
      <w:r>
        <w:t xml:space="preserve"> при обработке персональных данных обязан</w:t>
      </w:r>
      <w:r>
        <w:t xml:space="preserve">а</w:t>
      </w:r>
      <w:r>
        <w:t xml:space="preserve">:</w:t>
      </w:r>
      <w:r>
        <w:br/>
        <w:t xml:space="preserve">1) принимать необходимые правовые, организационные и технические меры для защи</w:t>
      </w:r>
      <w:r>
        <w:t xml:space="preserve">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пациентов;</w:t>
      </w:r>
      <w:r>
        <w:br/>
        <w:t xml:space="preserve">2) издавать документы, определяющие политику оператора в отношении обработки персональных данных пациентов;</w:t>
      </w:r>
      <w:r>
        <w:br/>
        <w:t xml:space="preserve">3) осуществлять внутренний контроль и (или) аудит соответствия обработки персональных данных Федеральному законодательству и принятыми в соответствии с ним нормативными правовыми актами, требованиям к защите персональных данных, локальным актам оператора;</w:t>
      </w:r>
      <w:r>
        <w:br/>
      </w:r>
      <w:r>
        <w:t xml:space="preserve">4) сообщать в порядке, предусмотренном статьей 14 Федерального закона от 27.07.2006 № 152-ФЗ «О персональных данных», пациенту или его представите</w:t>
      </w:r>
      <w:r>
        <w:t xml:space="preserve">лю информацию о наличии персональных данных, относящихся к соответствующему пациенту, а также предоставить возможность ознакомления с этими персональными данными безвозмездно при его обращении или обращении его представителя либо в течение тридцати дней с </w:t>
      </w:r>
      <w:r>
        <w:t xml:space="preserve">даты получения запроса субъекта персональных данных или его представителя</w:t>
      </w:r>
      <w:r>
        <w:t xml:space="preserve">;</w:t>
      </w:r>
      <w:r>
        <w:br/>
        <w:t xml:space="preserve">5) вносить в срок, не превышающий семи рабочих дней со дня предоставления пациентов или его представителем сведений, подтверждающих, что персональные данные являются неполными, неточными или неактуальными, необходимые изменения в </w:t>
      </w:r>
      <w:r>
        <w:t xml:space="preserve">них. В срок, не превышающий семи рабочих дней со дня представления пациентом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</w:t>
      </w:r>
      <w:r>
        <w:t xml:space="preserve">обязан уничтожить такие персональные данные. Оператор обязан уведомить пациента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пациента были переданы;</w:t>
      </w:r>
      <w:r>
        <w:br/>
      </w:r>
      <w:r>
        <w:t xml:space="preserve">6) в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</w:t>
      </w:r>
      <w:r>
        <w:t xml:space="preserve">ибо уполномоченного органа по защите прав субъектов персональных данных осуществлять блокирование неправомерно обрабатываемых персональных данных, относящихся к этому пациенту, с момента такого обращения или получения указанного запроса на период проверки.</w:t>
      </w:r>
      <w:r>
        <w:br/>
        <w:t xml:space="preserve">7) в случае выявления неточных персональных данных при обращении</w:t>
      </w:r>
      <w:r>
        <w:t xml:space="preserve"> </w:t>
      </w:r>
      <w:r>
        <w:t xml:space="preserve">пациента или его представителя либо по их запросу или по запросу уполномоченного органа по защите прав субъектов персональных данных ос</w:t>
      </w:r>
      <w:r>
        <w:t xml:space="preserve">уществлять блокирование персональных данных, относящихся к этому пациенту,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пациента или третьих лиц;</w:t>
      </w:r>
      <w:r>
        <w:br/>
        <w:t xml:space="preserve">8) в случае подтверждения факта неточности персональных данных пациента уточнять персональные данные на основании сведений, пре</w:t>
      </w:r>
      <w:r>
        <w:t xml:space="preserve">дставленных пациентом или его представителем либо уполномоченным органом по защите прав субъектов персональных данных, или иных необходимых документов в течение семи рабочих дней со дня представления таких сведений и снять блокирование персональных данных;</w:t>
      </w:r>
      <w:r>
        <w:br/>
      </w:r>
      <w:r>
        <w:t xml:space="preserve">9) прекращать неправомерную обработку персональных данных в случае выявления неправомерной обработки персональных данных пациентов, в срок, не превышающий трех рабочих дней с даты та</w:t>
      </w:r>
      <w:r>
        <w:t xml:space="preserve">кого выявления, в случае,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данные.</w:t>
      </w:r>
      <w:r>
        <w:t xml:space="preserve"> Об устранении допущенных нарушений или об уничтожении персональных данных оператор обязан уведомить пациента или его пред</w:t>
      </w:r>
      <w:r>
        <w:t xml:space="preserve">ставителя, а в случае,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орган;</w:t>
      </w:r>
      <w:r>
        <w:br/>
      </w:r>
      <w:r>
        <w:t xml:space="preserve">10) прекращать обработку персональных данных и уничтожать персональные данные в случае достижения цели обработки персональных данных в срок, не превышающий тридцати дней с даты достижения цели обработки п</w:t>
      </w:r>
      <w:r>
        <w:t xml:space="preserve">ерсональных данных, если иное не предусмотрено соглашением между оператором и пациентом либо если оператор не вправе осуществлять обработку персональных данных без согласия субъекта персональных данных на основаниях, предусмотренных пунктами 2 - 11 части 1</w:t>
      </w:r>
      <w:r>
        <w:t xml:space="preserve"> статьи 6, части 2 статьи 10 и части 2 статьи 11 Федерального закона от 27.07.2006 № 152-ФЗ «О персональных данных»;</w:t>
      </w:r>
      <w:r>
        <w:br/>
      </w:r>
      <w:r>
        <w:t xml:space="preserve">11) в случае отзыва пациентом согласия на обработку его персональных данных оператор обязан прекратить их обработку и в случае, если сохранение персонал</w:t>
      </w:r>
      <w:r>
        <w:t xml:space="preserve">ьных данных более не требуется для целей обработки персональных данных, уничтожить персональные данные в срок, не превышающий тридцати дней с даты поступления указанного отзыва, если иное не предусмотрено соглашением между оператором и пациентом либо если </w:t>
      </w:r>
      <w:r>
        <w:t xml:space="preserve">оператор не вправе осуществлять</w:t>
      </w:r>
      <w:r>
        <w:t xml:space="preserve"> обработку персональных данных без согласия субъекта персональных данных на основаниях, предусмотренных пунктами 2 - 11 части 1 статьи 6, части 2 статьи 10 и части 2 статьи 11 Федерального закона от 27.07.2006 № 152-ФЗ «О персональных данных»; </w:t>
      </w:r>
      <w:r>
        <w:br/>
      </w:r>
      <w:r>
        <w:t xml:space="preserve">12) в случае отсутствия возможности уничтожения персональных данных в</w:t>
      </w:r>
      <w:r>
        <w:t xml:space="preserve"> течение сроков, указанных в п. 9- п. 11 ст.3.1. настоящего Положения, осуществлять блокирование таких персональных данных и обеспечивать уничтожение персональных данных в срок не более чем шесть месяцев, если иной срок не установлен федеральными законами.</w:t>
      </w:r>
      <w:r>
        <w:br/>
        <w:t xml:space="preserve">13) в срок, не превышающий семи рабочих дней со дня предоставления пациентом или его представителем</w:t>
      </w:r>
      <w:r>
        <w:t xml:space="preserve"> сведений, подтверждающих, что персональные данные являются неполными, неточными или неактуальными, оператор обязан внести в них необходимые измене</w:t>
      </w:r>
      <w:r>
        <w:t xml:space="preserve">ния. В срок, не превышающий семи рабочих дней со дня представления пациентом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</w:t>
      </w:r>
      <w:r>
        <w:t xml:space="preserve">обязан уничтожить такие персональные данные. Оператор обязан уведомить пациента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пациента были переданы.</w:t>
      </w:r>
      <w:r>
        <w:br/>
        <w:t xml:space="preserve">3.2. В целях обеспечения защиты персональных данных, хранящихся у оператора, пациенты имеют право:</w:t>
      </w:r>
      <w:r>
        <w:br/>
        <w:t xml:space="preserve">3.2.1. на получение информации, касающейся обработки его персональных данных, в том числе содержащей:</w:t>
      </w:r>
      <w:r>
        <w:br/>
        <w:t xml:space="preserve">1) подтверждение факта обработки персональных данных оператором;</w:t>
      </w:r>
      <w:r>
        <w:br/>
        <w:t xml:space="preserve">2) правовые основания и цели обработки персональных данных;</w:t>
      </w:r>
      <w:r>
        <w:br/>
        <w:t xml:space="preserve">3) цели и применяемые оператором способы обработки персональных данных;</w:t>
      </w:r>
      <w:r>
        <w:br/>
      </w:r>
      <w:r>
        <w:t xml:space="preserve">4) наименование и место на</w:t>
      </w:r>
      <w:r>
        <w:t xml:space="preserve">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законодательства РФ;</w:t>
      </w:r>
      <w:r>
        <w:br/>
        <w:t xml:space="preserve">5) обрабатываемые персональные данные, относящиеся к соответствующему пациенту, источник их получения, если иной порядок представления таких данных не предусмотрен федеральным законодательством РФ;</w:t>
      </w:r>
      <w:r>
        <w:br/>
        <w:t xml:space="preserve">6) сроки обработки персональных данных, в том числе сроки их хранения;</w:t>
      </w:r>
      <w:r>
        <w:br/>
        <w:t xml:space="preserve">7) иные сведения, предусмотренные федеральным законодательством РФ, за исключением случаев, предусмотренных ч. 8 ст.14 Федерального закона от 27.07.2006 № 152-ФЗ «О персональных данных».</w:t>
      </w:r>
      <w:r>
        <w:br/>
        <w:t xml:space="preserve">Вышеуказанные сведения должны б</w:t>
      </w:r>
      <w:r>
        <w:t xml:space="preserve">ыть предоставлены пациенту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  <w:r>
        <w:br/>
        <w:t xml:space="preserve">3.2.2. Пациент вправе требовать от оператора уточнения его персональных данных, их бл</w:t>
      </w:r>
      <w: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>
        <w:br/>
        <w:t xml:space="preserve">3.2.3. Сведения, указанные в п.3.2.1. ст.3.2. настоящего Положения, предоставляются пациенту или его представителю оператором при обращении либо при получении запроса пациента или его представителя. </w:t>
      </w:r>
      <w:r>
        <w:t xml:space="preserve">Запрос должен содержать номер основного документа, удостоверяющего личность пациента или его представителя, сведе</w:t>
      </w:r>
      <w:r>
        <w:t xml:space="preserve">ния о дате выдачи указанного документа и выдавшем его органе, сведения, подтверждающие участие пациента в отношениях с оператором (номер договора, дата заключения договора, условное словесное обозначение и (или) иные сведения), либо сведения, иным образом </w:t>
      </w:r>
      <w:r>
        <w:t xml:space="preserve">подтверждающие факт обработки персональных данных оператором, подпись пациента или его представителя.</w:t>
      </w:r>
      <w: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>
        <w:br/>
        <w:t xml:space="preserve">3.2.4. В случае</w:t>
      </w:r>
      <w:r>
        <w:t xml:space="preserve">,</w:t>
      </w:r>
      <w:r>
        <w:t xml:space="preserve"> если сведения, указанные в п. 3.2.1. ст.3.2. настоящего Положения, а также обрабатываемые пе</w:t>
      </w:r>
      <w:r>
        <w:t xml:space="preserve">рсональные данные были предоставлены для ознакомления пациенту по его запросу, пациент вправе обратиться повторно к оператору или направить ему повторный запрос в целях получения сведений, указанных в п. 3.2.1. ст.3.2. настоящего Положения, и ознакомления </w:t>
      </w:r>
      <w:r>
        <w:t xml:space="preserve">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законодательством или договором, стороной которого является пациент.</w:t>
      </w:r>
      <w:r>
        <w:br/>
        <w:t xml:space="preserve">3.2.5. </w:t>
      </w:r>
      <w:r>
        <w:t xml:space="preserve">Пациент вправе</w:t>
      </w:r>
      <w:r>
        <w:t xml:space="preserve"> обратиться повторно в Клинику или направить  ей </w:t>
      </w:r>
      <w:r>
        <w:t xml:space="preserve">повторный запрос в целях получения сведений, указанных п.3.2.1. ст.3.2. настоящего Положения, а также в</w:t>
      </w:r>
      <w:r>
        <w:t xml:space="preserve"> целях ознакомления с обрабатываемыми персональными данными до истечения срока, указанного в п.3.2.4. ст.3.2. настоящего Положения, в случае, если такие сведения и (или) обрабатываемые персональные данные не были предоставлены ему для ознакомления в полном</w:t>
      </w:r>
      <w:r>
        <w:t xml:space="preserve"> </w:t>
      </w:r>
      <w:r>
        <w:t xml:space="preserve">объеме</w:t>
      </w:r>
      <w:r>
        <w:t xml:space="preserve"> по результатам рассмотрения первоначального обращения. Повторный запрос наряду со сведениями, указанными в п.3.2.3. ст.3.2. настоящего Положения, должен содержать обоснование направления повторного запроса.</w:t>
      </w:r>
      <w:r>
        <w:br/>
        <w:t xml:space="preserve">3.2.6. Оператор вправе отказать пациенту в выполнении повторного</w:t>
      </w:r>
      <w:r>
        <w:t xml:space="preserve"> запроса, не соответствующего условиям, предусмотренным п.3.2.4., 3.2.5. ст.3.2. настоящего Положения.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  <w:r>
        <w:br/>
        <w:t xml:space="preserve">3.2.7. </w:t>
      </w:r>
      <w:r>
        <w:t xml:space="preserve">Решение, порождающее юридические последствия в отношении пациента или иным образом затрагивающее его права и законные интересы, может быть принято на основании исключитель</w:t>
      </w:r>
      <w:r>
        <w:t xml:space="preserve">но автоматизированной обработки его персональных данных только при наличии согласия в письменной форме пациента или в случаях, предусмотренных федеральными законами, устанавливающими также меры по обеспечению соблюдения прав и законных интересов пациентов.</w:t>
      </w:r>
      <w:r>
        <w:t xml:space="preserve"> Оператор обязан разъяснить пациенту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</w:t>
      </w:r>
      <w:r>
        <w:t xml:space="preserve">ив такого решения, а также разъяснить порядок защиты пациентом своих прав и законных интересов. Оператор обязан рассмотреть указанное возражение в течение тридцати дней со дня его получения и уведомить пациента о результатах рассмотрения такого возражения.</w:t>
      </w:r>
      <w:r>
        <w:br/>
        <w:t xml:space="preserve">3.2.8. </w:t>
      </w:r>
      <w:r>
        <w:t xml:space="preserve">Если пациент считает, что оператор осуществляет обработку его персональных данных с нарушением требований настоящего Положения или иным образом нарушает его права и свободы, пациент</w:t>
      </w:r>
      <w:r>
        <w:t xml:space="preserve"> вправе обжаловать действия или бездействие оператора в уполномоченный орган по защите прав субъектов персональных данных, также пациент имеет право на защиту своих прав и законных интересов, в том числе на возмещение убытков и (или) компенсацию морального</w:t>
      </w:r>
      <w:r>
        <w:t xml:space="preserve"> вреда, в судебном порядке.</w:t>
      </w:r>
      <w:r/>
    </w:p>
    <w:p>
      <w:pPr>
        <w:pStyle w:val="626"/>
      </w:pPr>
      <w:r>
        <w:t xml:space="preserve">4. Особенности обработки персональных данных пациентов, осуществляемой без использования средств автоматизации</w:t>
      </w:r>
      <w:r/>
    </w:p>
    <w:p>
      <w:pPr>
        <w:pStyle w:val="626"/>
      </w:pPr>
      <w:r>
        <w:t xml:space="preserve">4.1. Обработка персональных данных, содержащихся в информационной </w:t>
      </w:r>
      <w:r>
        <w:t xml:space="preserve">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</w:t>
      </w:r>
      <w:r>
        <w:t xml:space="preserve">персональных данных в отноше</w:t>
      </w:r>
      <w:r>
        <w:t xml:space="preserve">нии каждого из субъектов персональных данных, осуществляются при непосредственном участии человека. Обработка персональных данных не может быть признана осуществляемой с использованием средств автоматизации только на том основании, что персональные данные </w:t>
      </w:r>
      <w:r>
        <w:t xml:space="preserve">содержатся</w:t>
      </w:r>
      <w:r>
        <w:t xml:space="preserve"> в информационной системе персональных данных либо были извлечены из нее.</w:t>
      </w:r>
      <w:r>
        <w:br/>
        <w:t xml:space="preserve">4.2. </w:t>
      </w:r>
      <w:r>
        <w:t xml:space="preserve">Сотрудники, осуществляющие обработку персональных данных пациентов без использования средств автоматизации должны быть проинформированы</w:t>
      </w:r>
      <w:r>
        <w:t xml:space="preserve"> о факте обработки ими персонал</w:t>
      </w:r>
      <w:r>
        <w:t xml:space="preserve">ьных данных пациентов,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законодательством РФ.</w:t>
      </w:r>
      <w:r>
        <w:br/>
        <w:t xml:space="preserve">4.3. Персональные данные пациен</w:t>
      </w:r>
      <w:r>
        <w:t xml:space="preserve">тов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данных, в специальных разделах или на полях форм (бланков).</w:t>
      </w:r>
      <w:r>
        <w:br/>
        <w:t xml:space="preserve">4.4. При фиксации персональных данных пациентов на материальных носителях не допускается фиксация на одном материальном носителе персональных данных, </w:t>
      </w:r>
      <w:r>
        <w:t xml:space="preserve">цели</w:t>
      </w:r>
      <w:r>
        <w:t xml:space="preserve"> обработки которых заведомо не совместимы. 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материальный носитель.</w:t>
      </w:r>
      <w:r>
        <w:br/>
        <w:t xml:space="preserve">4.5. </w:t>
      </w:r>
      <w:r>
        <w:t xml:space="preserve">Если м</w:t>
      </w:r>
      <w:r>
        <w:t xml:space="preserve">атериальный носитель не позволяет осуществлять обработку персональных данных пациентов отдельно от других зафиксированных на том же носителе персональных данных, должны быть приняты меры по обеспечению раздельной обработки персональных данных, в частности:</w:t>
      </w:r>
      <w:r>
        <w:br/>
        <w:t xml:space="preserve">- при необходимо</w:t>
      </w:r>
      <w:r>
        <w:t xml:space="preserve">сти использования или распространения определенных персональных данных пациентов отдельно от находящихся на том же материальном носителе других персональных данных осуществляется копирование персональных данных, подлежащих распространению или использованию</w:t>
      </w:r>
      <w:r>
        <w:t xml:space="preserve">, 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  <w:r>
        <w:br/>
        <w:t xml:space="preserve">- при необходимости уничтожения или блокирования части персональ</w:t>
      </w:r>
      <w:r>
        <w:t xml:space="preserve">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  <w:r>
        <w:br/>
        <w:t xml:space="preserve">4.6. Уничтожение или обезличивание части персональных</w:t>
      </w:r>
      <w:r>
        <w:t xml:space="preserve">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  <w:r>
        <w:br/>
        <w:t xml:space="preserve">4.7. </w:t>
      </w:r>
      <w:r>
        <w:t xml:space="preserve">Уточнение персональных данных пациентов при осуществлении их обработки без использования средств автоматизации производится путем обновления или изменения данных на материальном носител</w:t>
      </w:r>
      <w:r>
        <w:t xml:space="preserve">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r>
        <w:br/>
        <w:t xml:space="preserve">4.8.</w:t>
      </w:r>
      <w:r>
        <w:t xml:space="preserve"> Обработка персональных данных пациентов, осуществляемая без использования средств автоматизации, осуществл</w:t>
      </w:r>
      <w:r>
        <w:t xml:space="preserve">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  <w:r>
        <w:br/>
        <w:t xml:space="preserve">4.9. Оператор обязан обеспечивать раздельное хранение персональных данных </w:t>
      </w:r>
      <w:r>
        <w:t xml:space="preserve">(материальных носителей), обработка которых осуществляется в различных целях.</w:t>
      </w:r>
      <w:r>
        <w:br/>
        <w:t xml:space="preserve">4.10.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</w:t>
      </w:r>
      <w:r>
        <w:br/>
        <w:t xml:space="preserve">4.11. </w:t>
      </w:r>
      <w:r>
        <w:t xml:space="preserve">При</w:t>
      </w:r>
      <w:r>
        <w:t xml:space="preserve"> </w:t>
      </w:r>
      <w:r>
        <w:t xml:space="preserve">обработки</w:t>
      </w:r>
      <w:r>
        <w:t xml:space="preserve"> персональных данных без использования средств автоматизации, для</w:t>
      </w:r>
      <w:r>
        <w:br/>
        <w:t xml:space="preserve">каждой категории персональных данных обеспечивается место хранения и перечень лиц, осуществляющих обработку персональных данных либо имеющих к ним доступ.</w:t>
      </w:r>
      <w:r>
        <w:br/>
        <w:t xml:space="preserve">4.12. </w:t>
      </w:r>
      <w:r>
        <w:t xml:space="preserve">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  <w:r>
        <w:br/>
        <w:t xml:space="preserve">а) типовая форма или</w:t>
      </w:r>
      <w:r>
        <w:t xml:space="preserve">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имя (наименование) и адрес оператора, фамилию, имя</w:t>
      </w:r>
      <w:r>
        <w:t xml:space="preserve">, отчество и адрес субъекта персональных д</w:t>
      </w:r>
      <w:r>
        <w:t xml:space="preserve">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оператором способов обработки персональных данных;</w:t>
      </w:r>
      <w:r>
        <w:br/>
        <w:t xml:space="preserve">б) типовая форма должна предусматривать пол</w:t>
      </w:r>
      <w:r>
        <w:t xml:space="preserve">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  <w:r>
        <w:br/>
        <w:t xml:space="preserve">в) типовая форма должна быть соста</w:t>
      </w:r>
      <w:r>
        <w:t xml:space="preserve">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  <w:r>
        <w:br/>
        <w:t xml:space="preserve">г) типовая форма должна исключать объединение полей, предназначенных для внесения персональных данных, </w:t>
      </w:r>
      <w:r>
        <w:t xml:space="preserve">цели</w:t>
      </w:r>
      <w:r>
        <w:t xml:space="preserve"> обработки которых заведомо не совместимы.</w:t>
      </w:r>
      <w:r/>
    </w:p>
    <w:p>
      <w:pPr>
        <w:pStyle w:val="626"/>
      </w:pPr>
      <w:r>
        <w:t xml:space="preserve">5. Ответственность</w:t>
      </w:r>
      <w:r/>
    </w:p>
    <w:p>
      <w:pPr>
        <w:pStyle w:val="626"/>
      </w:pPr>
      <w:r>
        <w:t xml:space="preserve">5.1. Лица, виновные в нарушении норм, регулирующих получение, обработку и защиту персональных данных пациентов, несут дисциплинарную, административную, гражданско-правовую или уголовную ответственность в соответствии с федеральными законами РФ. 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318" w:firstLine="141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                                                                                                        Приложение№1</w:t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ind w:left="318" w:firstLine="14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</w:p>
    <w:p>
      <w:pPr>
        <w:ind w:left="318" w:firstLine="14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</w:p>
    <w:p>
      <w:pPr>
        <w:ind w:left="318" w:firstLine="14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</w:p>
    <w:p>
      <w:pPr>
        <w:ind w:left="318" w:firstLine="14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  <w:t xml:space="preserve">                               СОГЛАСИЕ НА ОБРАБОТКУ ПЕРСОНАЛЬНЫХ ДАННЫХ</w:t>
      </w: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</w:p>
    <w:p>
      <w:pPr>
        <w:ind w:left="318" w:firstLine="14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</w:p>
    <w:p>
      <w:pPr>
        <w:ind w:left="318" w:firstLine="14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b/>
          <w:sz w:val="17"/>
          <w:szCs w:val="17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Я, __________________________________________________________________________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"_______" __________      ________ года рождения,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Зарегистрированный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по адресу:___________________________________________________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паспорт: серия ________________ N ___________________________________, 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подтверждаю свое согласие на обработк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у ООО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СолоДент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» расположенного по адресу: 195252, пр. Науки, д.38, пом. 10-н, Лит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, моих персональных данных.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Цель обработки персональных данных: Оформление и исполнение договорных обязательств с пациентом в соответствии с требованиями Законодательства РФ в области персональных данных.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Законодательство РФ в облас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ти персональных данных основывается на Конституции РФ и международных договорах и состоит из Федерального Закона от 27.07.2006 г.№ 152-ФЗ «О персональных данных» и других определяющих случаи и особенности обработки персональных данных федеральных законов. 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Перечень персональных данных, на обработку которых дано настоящее согласие: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Дата и место рождения;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Адрес регистрации и фактического проживания;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Контактный номер телефона;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Действующий </w:t>
      </w:r>
      <w:r>
        <w:rPr>
          <w:rFonts w:ascii="Times New Roman" w:hAnsi="Times New Roman" w:eastAsia="Times New Roman" w:cs="Times New Roman"/>
          <w:sz w:val="17"/>
          <w:szCs w:val="17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17"/>
          <w:szCs w:val="17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(адрес электронной почты);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Диагноз;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Сведения о состоянии здоровья.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Перечень действий с персональными данными, на совершение которых дано настоящее согласие: обработка персональных данных, включая сбор, систематизацию, накопление, хранение, уточнение (обновление/изменение), использование, распространение (в 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т.ч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. передача), обезличивание, блокирование, уничтожение персональных данных.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Если распространение (в 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т.ч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. пе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редача) информации о персональных данных производится в не предусмотренных федеральными законами случаях обязательного предоставления Пациентом своих персональных данных, организация обязана запросить письменное согласие Пациента в каждом отдельном случае.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Способы обработки персональных данных: на бумажных носителях, в информационных системах персональных данных  с использованием и без использования средств автоматизации, а также смешанным способом.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Срок, в течение которого действует настоящее согласие: до достижения цели обработки персональных данных или до момента утраты необходимости их достижения, если иное не предусмотрено федеральными законами.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Настоящее согласие может быть отозвано мной путем подачи в ООО «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СолоДент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» письменного заявления об отзыве согласия.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Подтверждаю, что я ознакомлен с положением о защите Персональных данных пациентов ООО «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СолоДент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», права и обязанности в области защиты персональных данных Пациента мне разъяснены.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ind w:left="34" w:firstLine="142"/>
        <w:spacing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17"/>
          <w:lang w:eastAsia="ru-RU"/>
        </w:rPr>
      </w:pPr>
      <w:r>
        <w:rPr>
          <w:rFonts w:ascii="Times New Roman" w:hAnsi="Times New Roman" w:eastAsia="Times New Roman" w:cs="Times New Roman"/>
          <w:sz w:val="17"/>
          <w:szCs w:val="17"/>
          <w:lang w:eastAsia="ru-RU"/>
        </w:rPr>
        <w:t xml:space="preserve">      "______"___________20____ г.                        ______________/_________________________/</w:t>
      </w:r>
      <w:r>
        <w:rPr>
          <w:rFonts w:ascii="Times New Roman" w:hAnsi="Times New Roman" w:eastAsia="Times New Roman" w:cs="Times New Roman"/>
          <w:sz w:val="17"/>
          <w:szCs w:val="17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подпись Пациента/Заказчика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506030602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4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next w:val="621"/>
    <w:link w:val="627"/>
    <w:qFormat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 w:customStyle="1">
    <w:name w:val="Заголовок 1 Знак"/>
    <w:basedOn w:val="623"/>
    <w:link w:val="622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628">
    <w:name w:val="Balloon Text"/>
    <w:basedOn w:val="621"/>
    <w:link w:val="6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9" w:customStyle="1">
    <w:name w:val="Текст выноски Знак"/>
    <w:basedOn w:val="623"/>
    <w:link w:val="628"/>
    <w:uiPriority w:val="99"/>
    <w:semiHidden/>
    <w:rPr>
      <w:rFonts w:ascii="Tahoma" w:hAnsi="Tahoma" w:cs="Tahoma"/>
      <w:sz w:val="16"/>
      <w:szCs w:val="16"/>
    </w:rPr>
  </w:style>
  <w:style w:type="character" w:styleId="630" w:customStyle="1">
    <w:name w:val="layout"/>
    <w:basedOn w:val="62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Умбрашко</cp:lastModifiedBy>
  <cp:revision>5</cp:revision>
  <dcterms:created xsi:type="dcterms:W3CDTF">2023-11-27T14:32:00Z</dcterms:created>
  <dcterms:modified xsi:type="dcterms:W3CDTF">2023-12-01T06:55:36Z</dcterms:modified>
</cp:coreProperties>
</file>